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80EC" w14:textId="6E5763BC" w:rsidR="00A337DD" w:rsidRPr="00A337DD" w:rsidRDefault="00A337DD" w:rsidP="00A337DD">
      <w:pPr>
        <w:jc w:val="center"/>
        <w:rPr>
          <w:sz w:val="28"/>
          <w:szCs w:val="28"/>
        </w:rPr>
      </w:pPr>
      <w:r w:rsidRPr="00A337DD">
        <w:rPr>
          <w:sz w:val="28"/>
          <w:szCs w:val="28"/>
        </w:rPr>
        <w:t>Control of Wire Grass in Lawns</w:t>
      </w:r>
    </w:p>
    <w:p w14:paraId="170CDACE" w14:textId="6332CB21" w:rsidR="00A337DD" w:rsidRDefault="00A337DD"/>
    <w:p w14:paraId="10F8787C" w14:textId="2FF1CDEB" w:rsid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7DD">
        <w:rPr>
          <w:rFonts w:ascii="Arial" w:eastAsia="Times New Roman" w:hAnsi="Arial" w:cs="Arial"/>
          <w:sz w:val="24"/>
          <w:szCs w:val="24"/>
        </w:rPr>
        <w:t xml:space="preserve">The only true control method for bermudagrass/wiregrass is to spray a non-selective herbicide such as glyphosate (round-up), and then re-seed the area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A337DD">
        <w:rPr>
          <w:rFonts w:ascii="Arial" w:eastAsia="Times New Roman" w:hAnsi="Arial" w:cs="Arial"/>
          <w:sz w:val="24"/>
          <w:szCs w:val="24"/>
        </w:rPr>
        <w:t>prayed.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5524C8F" w14:textId="59D9546A" w:rsid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7DD">
        <w:rPr>
          <w:rFonts w:ascii="Arial" w:eastAsia="Times New Roman" w:hAnsi="Arial" w:cs="Arial"/>
          <w:sz w:val="24"/>
          <w:szCs w:val="24"/>
        </w:rPr>
        <w:t xml:space="preserve">Bermudagrass is very difficult to control and sometimes 2-3 applications of glyphosate </w:t>
      </w:r>
      <w:r w:rsidR="00F3777C">
        <w:rPr>
          <w:rFonts w:ascii="Arial" w:eastAsia="Times New Roman" w:hAnsi="Arial" w:cs="Arial"/>
          <w:sz w:val="24"/>
          <w:szCs w:val="24"/>
        </w:rPr>
        <w:t>are</w:t>
      </w:r>
      <w:r w:rsidRPr="00A337DD">
        <w:rPr>
          <w:rFonts w:ascii="Arial" w:eastAsia="Times New Roman" w:hAnsi="Arial" w:cs="Arial"/>
          <w:sz w:val="24"/>
          <w:szCs w:val="24"/>
        </w:rPr>
        <w:t xml:space="preserve"> needed to produce acceptable results.</w:t>
      </w:r>
    </w:p>
    <w:p w14:paraId="39A5F267" w14:textId="77777777" w:rsid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2FAE7F" w14:textId="0123422B" w:rsidR="00A337DD" w:rsidRP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7DD">
        <w:rPr>
          <w:rFonts w:ascii="Arial" w:eastAsia="Times New Roman" w:hAnsi="Arial" w:cs="Arial"/>
          <w:sz w:val="24"/>
          <w:szCs w:val="24"/>
        </w:rPr>
        <w:t xml:space="preserve">Fenoxaprop-p-ethyl does not effectively control bermudagrass, it only knocks it back for a short time and then it is back to business.  </w:t>
      </w:r>
      <w:r w:rsidR="009523ED">
        <w:rPr>
          <w:rFonts w:ascii="Arial" w:eastAsia="Times New Roman" w:hAnsi="Arial" w:cs="Arial"/>
          <w:sz w:val="24"/>
          <w:szCs w:val="24"/>
        </w:rPr>
        <w:t>‘</w:t>
      </w:r>
      <w:r w:rsidRPr="00A337DD">
        <w:rPr>
          <w:rFonts w:ascii="Arial" w:eastAsia="Times New Roman" w:hAnsi="Arial" w:cs="Arial"/>
          <w:sz w:val="24"/>
          <w:szCs w:val="24"/>
        </w:rPr>
        <w:t>Acclaim</w:t>
      </w:r>
      <w:r w:rsidR="009523ED">
        <w:rPr>
          <w:rFonts w:ascii="Arial" w:eastAsia="Times New Roman" w:hAnsi="Arial" w:cs="Arial"/>
          <w:sz w:val="24"/>
          <w:szCs w:val="24"/>
        </w:rPr>
        <w:t>’</w:t>
      </w:r>
      <w:r w:rsidRPr="00A337DD">
        <w:rPr>
          <w:rFonts w:ascii="Arial" w:eastAsia="Times New Roman" w:hAnsi="Arial" w:cs="Arial"/>
          <w:sz w:val="24"/>
          <w:szCs w:val="24"/>
        </w:rPr>
        <w:t xml:space="preserve"> herbicide </w:t>
      </w:r>
      <w:r>
        <w:rPr>
          <w:rFonts w:ascii="Arial" w:eastAsia="Times New Roman" w:hAnsi="Arial" w:cs="Arial"/>
          <w:sz w:val="24"/>
          <w:szCs w:val="24"/>
        </w:rPr>
        <w:t>(for which f</w:t>
      </w:r>
      <w:r w:rsidRPr="00A337DD">
        <w:rPr>
          <w:rFonts w:ascii="Arial" w:eastAsia="Times New Roman" w:hAnsi="Arial" w:cs="Arial"/>
          <w:sz w:val="24"/>
          <w:szCs w:val="24"/>
        </w:rPr>
        <w:t xml:space="preserve">enoxaprop-p-ethyl </w:t>
      </w:r>
      <w:r>
        <w:rPr>
          <w:rFonts w:ascii="Arial" w:eastAsia="Times New Roman" w:hAnsi="Arial" w:cs="Arial"/>
          <w:sz w:val="24"/>
          <w:szCs w:val="24"/>
        </w:rPr>
        <w:t xml:space="preserve">is the active ingredient) </w:t>
      </w:r>
      <w:r w:rsidRPr="00A337DD">
        <w:rPr>
          <w:rFonts w:ascii="Arial" w:eastAsia="Times New Roman" w:hAnsi="Arial" w:cs="Arial"/>
          <w:sz w:val="24"/>
          <w:szCs w:val="24"/>
        </w:rPr>
        <w:t xml:space="preserve">is very expensive and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A337DD">
        <w:rPr>
          <w:rFonts w:ascii="Arial" w:eastAsia="Times New Roman" w:hAnsi="Arial" w:cs="Arial"/>
          <w:sz w:val="24"/>
          <w:szCs w:val="24"/>
        </w:rPr>
        <w:t>oes not make sense for homeowner situations.  In order to severely injure bermudagrass, they would have to spray it every 2-3 weeks during the growing season for several seasons in order to provide acceptable results and then it is still not even guaranteed to control it 100%.</w:t>
      </w:r>
    </w:p>
    <w:p w14:paraId="004623E5" w14:textId="77777777" w:rsidR="00A337DD" w:rsidRP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DBAEEF" w14:textId="117D7228" w:rsidR="00A337DD" w:rsidRP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7DD">
        <w:rPr>
          <w:rFonts w:ascii="Arial" w:eastAsia="Times New Roman" w:hAnsi="Arial" w:cs="Arial"/>
          <w:sz w:val="24"/>
          <w:szCs w:val="24"/>
        </w:rPr>
        <w:t xml:space="preserve">The recommended protocol for controlling bermudagrass with glyphosate is 2-3 applications on </w:t>
      </w:r>
      <w:r w:rsidR="000020B5" w:rsidRPr="00A337DD">
        <w:rPr>
          <w:rFonts w:ascii="Arial" w:eastAsia="Times New Roman" w:hAnsi="Arial" w:cs="Arial"/>
          <w:sz w:val="24"/>
          <w:szCs w:val="24"/>
        </w:rPr>
        <w:t>7–10-day</w:t>
      </w:r>
      <w:r w:rsidRPr="00A337DD">
        <w:rPr>
          <w:rFonts w:ascii="Arial" w:eastAsia="Times New Roman" w:hAnsi="Arial" w:cs="Arial"/>
          <w:sz w:val="24"/>
          <w:szCs w:val="24"/>
        </w:rPr>
        <w:t xml:space="preserve"> intervals.  The rate should be at the highest labeled rate.  5 days after the last application of glyphosate one would ideally rake out all of the dead bermudagrass material.  After dead material is raked out, disturb the soil with a rake, hoe, tiller, or any other method to increase seed-to-soil contact.  Apply seed, then water.</w:t>
      </w:r>
    </w:p>
    <w:p w14:paraId="0FD2B6C8" w14:textId="77777777" w:rsidR="00A337DD" w:rsidRP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BAE21C" w14:textId="211D51AC" w:rsidR="00A337DD" w:rsidRDefault="00A337DD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7DD">
        <w:rPr>
          <w:rFonts w:ascii="Arial" w:eastAsia="Times New Roman" w:hAnsi="Arial" w:cs="Arial"/>
          <w:sz w:val="24"/>
          <w:szCs w:val="24"/>
        </w:rPr>
        <w:t>Unfortunately, there aren't any other good options other than glyphosate and re-seed.</w:t>
      </w:r>
    </w:p>
    <w:p w14:paraId="7CD2FD5C" w14:textId="454EB65F" w:rsidR="001440F9" w:rsidRDefault="001440F9" w:rsidP="00A337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083501" w14:textId="5DB69F45" w:rsidR="001440F9" w:rsidRPr="001440F9" w:rsidRDefault="001440F9" w:rsidP="00A337DD">
      <w:pPr>
        <w:spacing w:after="0" w:line="240" w:lineRule="auto"/>
        <w:rPr>
          <w:rFonts w:ascii="Arial" w:hAnsi="Arial" w:cs="Arial"/>
        </w:rPr>
      </w:pPr>
      <w:r w:rsidRPr="001440F9">
        <w:rPr>
          <w:rFonts w:ascii="Arial" w:eastAsia="Times New Roman" w:hAnsi="Arial" w:cs="Arial"/>
          <w:b/>
          <w:bCs/>
          <w:i/>
          <w:iCs/>
        </w:rPr>
        <w:t>Update 7-27-2022:</w:t>
      </w:r>
      <w:r w:rsidRPr="001440F9">
        <w:rPr>
          <w:rFonts w:ascii="Arial" w:eastAsia="Times New Roman" w:hAnsi="Arial" w:cs="Arial"/>
          <w:b/>
          <w:bCs/>
        </w:rPr>
        <w:t xml:space="preserve">  </w:t>
      </w:r>
      <w:r w:rsidRPr="001440F9">
        <w:rPr>
          <w:rFonts w:ascii="Arial" w:hAnsi="Arial" w:cs="Arial"/>
          <w:b/>
          <w:bCs/>
        </w:rPr>
        <w:t>John Emerson Nutrient Management Agent BERMUDAGRASS CONTRO</w:t>
      </w:r>
      <w:r w:rsidRPr="001440F9">
        <w:rPr>
          <w:rFonts w:ascii="Arial" w:hAnsi="Arial" w:cs="Arial"/>
        </w:rPr>
        <w:t>L.</w:t>
      </w:r>
    </w:p>
    <w:p w14:paraId="51A5B8FD" w14:textId="77777777" w:rsidR="001440F9" w:rsidRPr="001440F9" w:rsidRDefault="001440F9" w:rsidP="00A337DD">
      <w:pPr>
        <w:spacing w:after="0" w:line="240" w:lineRule="auto"/>
        <w:rPr>
          <w:rFonts w:ascii="Arial" w:hAnsi="Arial" w:cs="Arial"/>
        </w:rPr>
      </w:pPr>
    </w:p>
    <w:p w14:paraId="7BC32EAC" w14:textId="77777777" w:rsidR="001440F9" w:rsidRPr="001440F9" w:rsidRDefault="001440F9" w:rsidP="00A337DD">
      <w:pPr>
        <w:spacing w:after="0" w:line="240" w:lineRule="auto"/>
        <w:rPr>
          <w:rFonts w:ascii="Arial" w:hAnsi="Arial" w:cs="Arial"/>
        </w:rPr>
      </w:pPr>
      <w:r w:rsidRPr="001440F9">
        <w:rPr>
          <w:rFonts w:ascii="Arial" w:hAnsi="Arial" w:cs="Arial"/>
        </w:rPr>
        <w:t xml:space="preserve">If bermudagrass has encroached or overtaken a cool season stand of turf, now is the time to prepare for non-selective herbicide applications and reestablishment of turf. The hardy rhizomatous root system of bermudagrass require 2 to 3 and sometimes 4 applications of a non-selective herbicide for adequate control. Before attempting re-establishment, sift through the canopy of dead foliage to look for any green or living plant material. If green tissue is noticed, consider another non-selective herbicide application. The following are a few different spray protocols that will control bermudagrass. Option 1 is the only protocol that does not require a wait interval prior to seeding. For options 2 and 3, wait 14 days after last treatment for new seeding. In all cases start the spray program in late July to early August for a September establishment period. Apply 2-3 treatment 10-14 days apart. ***1% solution = 1 gram of ammonium sulfate per 100mL </w:t>
      </w:r>
    </w:p>
    <w:p w14:paraId="51EFF102" w14:textId="77777777" w:rsidR="001440F9" w:rsidRPr="001440F9" w:rsidRDefault="001440F9" w:rsidP="001440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40F9">
        <w:rPr>
          <w:rFonts w:ascii="Arial" w:hAnsi="Arial" w:cs="Arial"/>
        </w:rPr>
        <w:t xml:space="preserve">Option 1. Glyphosate (41% a.i.) 4% solution + 1-2% solution of ammonium sulfate </w:t>
      </w:r>
    </w:p>
    <w:p w14:paraId="2F9048CD" w14:textId="77777777" w:rsidR="001440F9" w:rsidRPr="001440F9" w:rsidRDefault="001440F9" w:rsidP="001440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40F9">
        <w:rPr>
          <w:rFonts w:ascii="Arial" w:hAnsi="Arial" w:cs="Arial"/>
        </w:rPr>
        <w:t xml:space="preserve">Option 2. Glyphosate (41% a.i.) 4% solution + sethoxydim (13% a.i.) 0.8 oz/M + 1-2% solution of ammonium sulfate </w:t>
      </w:r>
    </w:p>
    <w:p w14:paraId="16DBF4E3" w14:textId="7CFDCC37" w:rsidR="001440F9" w:rsidRPr="001440F9" w:rsidRDefault="001440F9" w:rsidP="001440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1440F9">
        <w:rPr>
          <w:rFonts w:ascii="Arial" w:hAnsi="Arial" w:cs="Arial"/>
        </w:rPr>
        <w:t>Option 3. Glyphosate (41% a.i.) 4% solution + clethodim (12.6% a.i.) 0.8 oz/M+ 1-2% solution of ammonium sulfate</w:t>
      </w:r>
    </w:p>
    <w:p w14:paraId="2EA796F8" w14:textId="77777777" w:rsidR="00A337DD" w:rsidRPr="001440F9" w:rsidRDefault="00A337DD">
      <w:pPr>
        <w:rPr>
          <w:rFonts w:ascii="Arial" w:hAnsi="Arial" w:cs="Arial"/>
        </w:rPr>
      </w:pPr>
    </w:p>
    <w:sectPr w:rsidR="00A337DD" w:rsidRPr="001440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5BC7" w14:textId="77777777" w:rsidR="00A06850" w:rsidRDefault="00A06850" w:rsidP="00A337DD">
      <w:pPr>
        <w:spacing w:after="0" w:line="240" w:lineRule="auto"/>
      </w:pPr>
      <w:r>
        <w:separator/>
      </w:r>
    </w:p>
  </w:endnote>
  <w:endnote w:type="continuationSeparator" w:id="0">
    <w:p w14:paraId="2A6CA477" w14:textId="77777777" w:rsidR="00A06850" w:rsidRDefault="00A06850" w:rsidP="00A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6FFF" w14:textId="408A2F3E" w:rsidR="006D66B9" w:rsidRPr="001440F9" w:rsidRDefault="00A337DD" w:rsidP="006D66B9">
    <w:pPr>
      <w:pStyle w:val="NormalWeb"/>
      <w:shd w:val="clear" w:color="auto" w:fill="FFFFFF"/>
      <w:spacing w:after="0"/>
      <w:rPr>
        <w:rFonts w:ascii="Arial" w:eastAsia="Times New Roman" w:hAnsi="Arial" w:cs="Arial"/>
        <w:color w:val="0A0A0A"/>
        <w:sz w:val="20"/>
        <w:szCs w:val="20"/>
      </w:rPr>
    </w:pPr>
    <w:r w:rsidRPr="001440F9">
      <w:rPr>
        <w:rFonts w:ascii="Arial" w:hAnsi="Arial" w:cs="Arial"/>
        <w:sz w:val="20"/>
        <w:szCs w:val="20"/>
      </w:rPr>
      <w:t xml:space="preserve">Information provided by John Emerson, </w:t>
    </w:r>
    <w:r w:rsidRPr="001440F9">
      <w:rPr>
        <w:rFonts w:ascii="Arial" w:eastAsia="Times New Roman" w:hAnsi="Arial" w:cs="Arial"/>
        <w:color w:val="0A0A0A"/>
        <w:sz w:val="20"/>
        <w:szCs w:val="20"/>
      </w:rPr>
      <w:t>Turfgrass Nutrient Management Planning Extension Agent, University of Delaware</w:t>
    </w:r>
    <w:r w:rsidR="006D66B9" w:rsidRPr="001440F9">
      <w:rPr>
        <w:rFonts w:ascii="Arial" w:eastAsia="Times New Roman" w:hAnsi="Arial" w:cs="Arial"/>
        <w:color w:val="0A0A0A"/>
        <w:sz w:val="20"/>
        <w:szCs w:val="20"/>
      </w:rPr>
      <w:t xml:space="preserve"> </w:t>
    </w:r>
    <w:r w:rsidRPr="001440F9">
      <w:rPr>
        <w:rFonts w:ascii="Arial" w:eastAsia="Times New Roman" w:hAnsi="Arial" w:cs="Arial"/>
        <w:color w:val="0A0A0A"/>
        <w:sz w:val="20"/>
        <w:szCs w:val="20"/>
      </w:rPr>
      <w:t>Paradee Center</w:t>
    </w:r>
    <w:r w:rsidR="006D66B9" w:rsidRPr="001440F9">
      <w:rPr>
        <w:rFonts w:ascii="Arial" w:eastAsia="Times New Roman" w:hAnsi="Arial" w:cs="Arial"/>
        <w:color w:val="000000"/>
        <w:sz w:val="20"/>
        <w:szCs w:val="20"/>
      </w:rPr>
      <w:t>,</w:t>
    </w:r>
    <w:r w:rsidR="006D66B9" w:rsidRPr="001440F9">
      <w:rPr>
        <w:rFonts w:ascii="Arial" w:eastAsia="Times New Roman" w:hAnsi="Arial" w:cs="Arial"/>
        <w:color w:val="0A0A0A"/>
        <w:sz w:val="20"/>
        <w:szCs w:val="20"/>
      </w:rPr>
      <w:t xml:space="preserve"> 69 Transportation Circle, Dover, DE 19901</w:t>
    </w:r>
  </w:p>
  <w:p w14:paraId="2AC2E285" w14:textId="46D698FC" w:rsidR="00A337DD" w:rsidRPr="001440F9" w:rsidRDefault="00A337DD" w:rsidP="00A337DD">
    <w:pPr>
      <w:rPr>
        <w:rFonts w:ascii="Arial" w:hAnsi="Arial" w:cs="Arial"/>
        <w:sz w:val="20"/>
        <w:szCs w:val="20"/>
      </w:rPr>
    </w:pPr>
    <w:r w:rsidRPr="001440F9">
      <w:rPr>
        <w:rFonts w:ascii="Arial" w:hAnsi="Arial" w:cs="Arial"/>
        <w:sz w:val="20"/>
        <w:szCs w:val="20"/>
      </w:rPr>
      <w:t>3/27/2021</w:t>
    </w:r>
    <w:r w:rsidR="001440F9" w:rsidRPr="001440F9">
      <w:rPr>
        <w:rFonts w:ascii="Arial" w:hAnsi="Arial" w:cs="Arial"/>
        <w:sz w:val="20"/>
        <w:szCs w:val="20"/>
      </w:rPr>
      <w:t>, updated 7-27-2022.</w:t>
    </w:r>
  </w:p>
  <w:p w14:paraId="7E164906" w14:textId="7669E39D" w:rsidR="00A337DD" w:rsidRDefault="00A337DD">
    <w:pPr>
      <w:pStyle w:val="Footer"/>
    </w:pPr>
  </w:p>
  <w:p w14:paraId="29851087" w14:textId="77777777" w:rsidR="00A337DD" w:rsidRDefault="00A3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0444" w14:textId="77777777" w:rsidR="00A06850" w:rsidRDefault="00A06850" w:rsidP="00A337DD">
      <w:pPr>
        <w:spacing w:after="0" w:line="240" w:lineRule="auto"/>
      </w:pPr>
      <w:r>
        <w:separator/>
      </w:r>
    </w:p>
  </w:footnote>
  <w:footnote w:type="continuationSeparator" w:id="0">
    <w:p w14:paraId="6F42756C" w14:textId="77777777" w:rsidR="00A06850" w:rsidRDefault="00A06850" w:rsidP="00A3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05F"/>
    <w:multiLevelType w:val="hybridMultilevel"/>
    <w:tmpl w:val="1A40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6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D"/>
    <w:rsid w:val="000020B5"/>
    <w:rsid w:val="001440F9"/>
    <w:rsid w:val="006D66B9"/>
    <w:rsid w:val="009523ED"/>
    <w:rsid w:val="00A06850"/>
    <w:rsid w:val="00A337DD"/>
    <w:rsid w:val="00AD15FD"/>
    <w:rsid w:val="00B258F3"/>
    <w:rsid w:val="00BB0A94"/>
    <w:rsid w:val="00C335AA"/>
    <w:rsid w:val="00D3539A"/>
    <w:rsid w:val="00E445A1"/>
    <w:rsid w:val="00F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751"/>
  <w15:chartTrackingRefBased/>
  <w15:docId w15:val="{DFB0A1BE-C4BD-4D42-A64A-F0F934B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7D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7DD"/>
  </w:style>
  <w:style w:type="paragraph" w:styleId="Footer">
    <w:name w:val="footer"/>
    <w:basedOn w:val="Normal"/>
    <w:link w:val="FooterChar"/>
    <w:uiPriority w:val="99"/>
    <w:unhideWhenUsed/>
    <w:rsid w:val="00A3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7DD"/>
  </w:style>
  <w:style w:type="paragraph" w:styleId="ListParagraph">
    <w:name w:val="List Paragraph"/>
    <w:basedOn w:val="Normal"/>
    <w:uiPriority w:val="34"/>
    <w:qFormat/>
    <w:rsid w:val="0014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Pfister</dc:creator>
  <cp:keywords/>
  <dc:description/>
  <cp:lastModifiedBy>judith Pfister</cp:lastModifiedBy>
  <cp:revision>8</cp:revision>
  <dcterms:created xsi:type="dcterms:W3CDTF">2021-03-27T15:05:00Z</dcterms:created>
  <dcterms:modified xsi:type="dcterms:W3CDTF">2022-08-30T21:18:00Z</dcterms:modified>
</cp:coreProperties>
</file>